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09" w:rsidRPr="00313D93" w:rsidRDefault="00A3189E" w:rsidP="00A3189E">
      <w:pPr>
        <w:pStyle w:val="Heading2"/>
        <w:numPr>
          <w:ilvl w:val="0"/>
          <w:numId w:val="0"/>
        </w:numPr>
        <w:ind w:left="720"/>
        <w:jc w:val="center"/>
        <w:rPr>
          <w:rFonts w:ascii="Trebuchet MS" w:hAnsi="Trebuchet MS"/>
          <w:sz w:val="36"/>
          <w:szCs w:val="36"/>
          <w:highlight w:val="yellow"/>
        </w:rPr>
      </w:pPr>
      <w:r>
        <w:rPr>
          <w:rFonts w:ascii="Trebuchet MS" w:hAnsi="Trebuchet MS"/>
          <w:sz w:val="36"/>
          <w:szCs w:val="36"/>
          <w:highlight w:val="yellow"/>
        </w:rPr>
        <w:t>&lt;</w:t>
      </w:r>
      <w:r w:rsidR="005D2909" w:rsidRPr="00313D93">
        <w:rPr>
          <w:rFonts w:ascii="Trebuchet MS" w:hAnsi="Trebuchet MS"/>
          <w:sz w:val="36"/>
          <w:szCs w:val="36"/>
          <w:highlight w:val="yellow"/>
        </w:rPr>
        <w:t>Name of the Fund&gt;</w:t>
      </w:r>
    </w:p>
    <w:p w:rsidR="005D2909" w:rsidRPr="00A3189E" w:rsidRDefault="005D2909" w:rsidP="005D2909">
      <w:pPr>
        <w:jc w:val="center"/>
        <w:rPr>
          <w:rFonts w:ascii="Trebuchet MS" w:hAnsi="Trebuchet MS"/>
          <w:sz w:val="24"/>
          <w:szCs w:val="24"/>
        </w:rPr>
      </w:pPr>
      <w:r w:rsidRPr="00A3189E">
        <w:rPr>
          <w:rFonts w:ascii="Trebuchet MS" w:hAnsi="Trebuchet MS"/>
          <w:sz w:val="24"/>
          <w:szCs w:val="24"/>
          <w:highlight w:val="yellow"/>
        </w:rPr>
        <w:t>&lt;Address &gt;  &lt;Suburb&gt;  &lt;State&gt; &lt;Postcode</w:t>
      </w:r>
      <w:r w:rsidRPr="00A3189E">
        <w:rPr>
          <w:rFonts w:ascii="Trebuchet MS" w:hAnsi="Trebuchet MS"/>
          <w:sz w:val="24"/>
          <w:szCs w:val="24"/>
        </w:rPr>
        <w:t>&gt;</w:t>
      </w:r>
    </w:p>
    <w:p w:rsidR="005D2909" w:rsidRPr="00A3189E" w:rsidRDefault="005D2909" w:rsidP="005D2909">
      <w:pPr>
        <w:jc w:val="center"/>
        <w:rPr>
          <w:rFonts w:ascii="Trebuchet MS" w:hAnsi="Trebuchet MS"/>
          <w:sz w:val="24"/>
          <w:szCs w:val="24"/>
        </w:rPr>
      </w:pPr>
      <w:r w:rsidRPr="00A3189E">
        <w:rPr>
          <w:rFonts w:ascii="Trebuchet MS" w:hAnsi="Trebuchet MS"/>
          <w:sz w:val="24"/>
          <w:szCs w:val="24"/>
        </w:rPr>
        <w:t>Minutes of the meeting of Trustees to adapt Investment Strategy of the fund</w:t>
      </w:r>
    </w:p>
    <w:p w:rsidR="005D2909" w:rsidRPr="005D2909" w:rsidRDefault="005D2909" w:rsidP="005D2909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869"/>
      </w:tblGrid>
      <w:tr w:rsidR="005D2909" w:rsidRPr="005D2909" w:rsidTr="00A3189E">
        <w:tc>
          <w:tcPr>
            <w:tcW w:w="3227" w:type="dxa"/>
          </w:tcPr>
          <w:p w:rsidR="005D2909" w:rsidRPr="005D2909" w:rsidRDefault="005D2909">
            <w:pPr>
              <w:spacing w:before="15" w:line="280" w:lineRule="exact"/>
              <w:rPr>
                <w:rFonts w:ascii="Trebuchet MS" w:hAnsi="Trebuchet MS"/>
                <w:sz w:val="22"/>
                <w:szCs w:val="22"/>
              </w:rPr>
            </w:pPr>
            <w:r w:rsidRPr="005D2909">
              <w:rPr>
                <w:rFonts w:ascii="Trebuchet MS" w:hAnsi="Trebuchet MS"/>
                <w:sz w:val="22"/>
                <w:szCs w:val="22"/>
              </w:rPr>
              <w:t>Date of Meeting</w:t>
            </w:r>
          </w:p>
        </w:tc>
        <w:tc>
          <w:tcPr>
            <w:tcW w:w="6869" w:type="dxa"/>
          </w:tcPr>
          <w:p w:rsidR="005D2909" w:rsidRPr="00E91BB5" w:rsidRDefault="005D2909" w:rsidP="00D84637">
            <w:pPr>
              <w:spacing w:before="15" w:line="280" w:lineRule="exact"/>
              <w:ind w:left="317"/>
              <w:rPr>
                <w:rFonts w:ascii="Trebuchet MS" w:hAnsi="Trebuchet MS"/>
              </w:rPr>
            </w:pPr>
            <w:r w:rsidRPr="00E91BB5">
              <w:rPr>
                <w:rFonts w:ascii="Trebuchet MS" w:hAnsi="Trebuchet MS"/>
                <w:highlight w:val="yellow"/>
              </w:rPr>
              <w:t>&lt;DATE&gt;</w:t>
            </w:r>
          </w:p>
          <w:p w:rsidR="005D2909" w:rsidRPr="00E91BB5" w:rsidRDefault="005D2909" w:rsidP="00D84637">
            <w:pPr>
              <w:spacing w:before="15" w:line="280" w:lineRule="exact"/>
              <w:ind w:left="317"/>
              <w:rPr>
                <w:rFonts w:ascii="Trebuchet MS" w:hAnsi="Trebuchet MS"/>
              </w:rPr>
            </w:pPr>
          </w:p>
        </w:tc>
      </w:tr>
      <w:tr w:rsidR="005D2909" w:rsidRPr="005D2909" w:rsidTr="00A3189E">
        <w:tc>
          <w:tcPr>
            <w:tcW w:w="3227" w:type="dxa"/>
          </w:tcPr>
          <w:p w:rsidR="005D2909" w:rsidRPr="005D2909" w:rsidRDefault="005D2909">
            <w:pPr>
              <w:spacing w:before="15" w:line="280" w:lineRule="exact"/>
              <w:rPr>
                <w:rFonts w:ascii="Trebuchet MS" w:hAnsi="Trebuchet MS"/>
                <w:sz w:val="22"/>
                <w:szCs w:val="22"/>
              </w:rPr>
            </w:pPr>
            <w:r w:rsidRPr="005D2909">
              <w:rPr>
                <w:rFonts w:ascii="Trebuchet MS" w:eastAsia="Verdana" w:hAnsi="Trebuchet MS" w:cs="Verdana"/>
                <w:b/>
                <w:sz w:val="22"/>
                <w:szCs w:val="22"/>
              </w:rPr>
              <w:t>Present</w:t>
            </w:r>
          </w:p>
        </w:tc>
        <w:tc>
          <w:tcPr>
            <w:tcW w:w="6869" w:type="dxa"/>
          </w:tcPr>
          <w:p w:rsidR="005D2909" w:rsidRPr="00E91BB5" w:rsidRDefault="005D2909" w:rsidP="00D84637">
            <w:pPr>
              <w:spacing w:before="15" w:line="280" w:lineRule="exact"/>
              <w:ind w:left="317"/>
              <w:rPr>
                <w:rFonts w:ascii="Trebuchet MS" w:hAnsi="Trebuchet MS"/>
              </w:rPr>
            </w:pPr>
            <w:r w:rsidRPr="00E91BB5">
              <w:rPr>
                <w:rFonts w:ascii="Trebuchet MS" w:hAnsi="Trebuchet MS"/>
              </w:rPr>
              <w:t>&lt;</w:t>
            </w:r>
            <w:r w:rsidRPr="00E91BB5">
              <w:rPr>
                <w:rFonts w:ascii="Trebuchet MS" w:hAnsi="Trebuchet MS"/>
                <w:highlight w:val="yellow"/>
              </w:rPr>
              <w:t>Trustee 1&gt;(</w:t>
            </w:r>
            <w:r w:rsidRPr="00E91BB5">
              <w:rPr>
                <w:rFonts w:ascii="Trebuchet MS" w:hAnsi="Trebuchet MS"/>
              </w:rPr>
              <w:t>Chairperson), &lt;</w:t>
            </w:r>
            <w:r w:rsidRPr="00E91BB5">
              <w:rPr>
                <w:rFonts w:ascii="Trebuchet MS" w:hAnsi="Trebuchet MS"/>
                <w:highlight w:val="yellow"/>
              </w:rPr>
              <w:t>Trustee 2</w:t>
            </w:r>
            <w:r w:rsidRPr="00E91BB5">
              <w:rPr>
                <w:rFonts w:ascii="Trebuchet MS" w:hAnsi="Trebuchet MS"/>
              </w:rPr>
              <w:t>&gt;, &lt;</w:t>
            </w:r>
            <w:r w:rsidRPr="00E91BB5">
              <w:rPr>
                <w:rFonts w:ascii="Trebuchet MS" w:hAnsi="Trebuchet MS"/>
                <w:highlight w:val="yellow"/>
              </w:rPr>
              <w:t>Trustee 3</w:t>
            </w:r>
            <w:r w:rsidRPr="00E91BB5">
              <w:rPr>
                <w:rFonts w:ascii="Trebuchet MS" w:hAnsi="Trebuchet MS"/>
              </w:rPr>
              <w:t>&gt; , &lt;</w:t>
            </w:r>
            <w:r w:rsidRPr="00E91BB5">
              <w:rPr>
                <w:rFonts w:ascii="Trebuchet MS" w:hAnsi="Trebuchet MS"/>
                <w:highlight w:val="yellow"/>
              </w:rPr>
              <w:t>Trustee 4&gt;</w:t>
            </w:r>
          </w:p>
          <w:p w:rsidR="005D2909" w:rsidRPr="00E91BB5" w:rsidRDefault="005D2909" w:rsidP="00D84637">
            <w:pPr>
              <w:spacing w:before="15" w:line="280" w:lineRule="exact"/>
              <w:ind w:left="317"/>
              <w:rPr>
                <w:rFonts w:ascii="Trebuchet MS" w:hAnsi="Trebuchet MS"/>
              </w:rPr>
            </w:pPr>
          </w:p>
        </w:tc>
      </w:tr>
      <w:tr w:rsidR="005D2909" w:rsidRPr="005D2909" w:rsidTr="00A3189E">
        <w:tc>
          <w:tcPr>
            <w:tcW w:w="3227" w:type="dxa"/>
          </w:tcPr>
          <w:p w:rsidR="005D2909" w:rsidRPr="005D2909" w:rsidRDefault="005D2909">
            <w:pPr>
              <w:spacing w:before="15" w:line="280" w:lineRule="exac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Held at</w:t>
            </w:r>
          </w:p>
        </w:tc>
        <w:tc>
          <w:tcPr>
            <w:tcW w:w="6869" w:type="dxa"/>
          </w:tcPr>
          <w:p w:rsidR="005D2909" w:rsidRPr="00E91BB5" w:rsidRDefault="005D2909" w:rsidP="00D84637">
            <w:pPr>
              <w:ind w:left="317"/>
              <w:rPr>
                <w:rFonts w:ascii="Trebuchet MS" w:hAnsi="Trebuchet MS"/>
              </w:rPr>
            </w:pPr>
            <w:r w:rsidRPr="00E91BB5">
              <w:rPr>
                <w:rFonts w:ascii="Trebuchet MS" w:hAnsi="Trebuchet MS"/>
                <w:highlight w:val="yellow"/>
              </w:rPr>
              <w:t>&lt;Address &gt;  &lt;Suburb&gt;  &lt;State&gt; &lt;Postcode</w:t>
            </w:r>
            <w:r w:rsidRPr="00E91BB5">
              <w:rPr>
                <w:rFonts w:ascii="Trebuchet MS" w:hAnsi="Trebuchet MS"/>
              </w:rPr>
              <w:t>&gt;</w:t>
            </w:r>
          </w:p>
          <w:p w:rsidR="005D2909" w:rsidRPr="00E91BB5" w:rsidRDefault="005D2909" w:rsidP="00D84637">
            <w:pPr>
              <w:spacing w:before="15" w:line="280" w:lineRule="exact"/>
              <w:ind w:left="317"/>
              <w:rPr>
                <w:rFonts w:ascii="Trebuchet MS" w:hAnsi="Trebuchet MS"/>
              </w:rPr>
            </w:pPr>
          </w:p>
        </w:tc>
      </w:tr>
      <w:tr w:rsidR="00D84637" w:rsidRPr="005D2909" w:rsidTr="00A3189E">
        <w:tc>
          <w:tcPr>
            <w:tcW w:w="3227" w:type="dxa"/>
          </w:tcPr>
          <w:p w:rsidR="00D84637" w:rsidRPr="00E91BB5" w:rsidRDefault="00D84637" w:rsidP="00E91BB5">
            <w:pPr>
              <w:ind w:right="1074"/>
              <w:rPr>
                <w:rFonts w:ascii="Trebuchet MS" w:hAnsi="Trebuchet MS"/>
                <w:sz w:val="22"/>
                <w:szCs w:val="22"/>
              </w:rPr>
            </w:pPr>
            <w:r w:rsidRPr="00E91BB5">
              <w:rPr>
                <w:rFonts w:ascii="Trebuchet MS" w:eastAsia="Verdana" w:hAnsi="Trebuchet MS" w:cs="Verdana"/>
                <w:sz w:val="22"/>
                <w:szCs w:val="22"/>
              </w:rPr>
              <w:t xml:space="preserve">Adoption of Investment Strategy of the fund </w:t>
            </w:r>
          </w:p>
        </w:tc>
        <w:tc>
          <w:tcPr>
            <w:tcW w:w="6869" w:type="dxa"/>
          </w:tcPr>
          <w:p w:rsidR="00D84637" w:rsidRPr="00E91BB5" w:rsidRDefault="00D84637" w:rsidP="00D84637">
            <w:pPr>
              <w:spacing w:before="10" w:line="100" w:lineRule="exact"/>
              <w:ind w:left="317"/>
              <w:rPr>
                <w:rFonts w:ascii="Trebuchet MS" w:hAnsi="Trebuchet MS"/>
              </w:rPr>
            </w:pPr>
          </w:p>
          <w:p w:rsidR="00D84637" w:rsidRPr="00E91BB5" w:rsidRDefault="00D84637" w:rsidP="00D84637">
            <w:pPr>
              <w:ind w:left="317" w:right="78"/>
              <w:jc w:val="both"/>
              <w:rPr>
                <w:rFonts w:ascii="Trebuchet MS" w:eastAsia="Verdana" w:hAnsi="Trebuchet MS" w:cs="Verdana"/>
              </w:rPr>
            </w:pPr>
            <w:r w:rsidRPr="00E91BB5">
              <w:rPr>
                <w:rFonts w:ascii="Trebuchet MS" w:eastAsia="Verdana" w:hAnsi="Trebuchet MS" w:cs="Verdana"/>
              </w:rPr>
              <w:t xml:space="preserve">The chairperson tabled the investment strategy for the fund </w:t>
            </w:r>
            <w:r w:rsidR="003400BE" w:rsidRPr="00E91BB5">
              <w:rPr>
                <w:rFonts w:ascii="Trebuchet MS" w:eastAsia="Verdana" w:hAnsi="Trebuchet MS" w:cs="Verdana"/>
              </w:rPr>
              <w:t xml:space="preserve">for financial year </w:t>
            </w:r>
            <w:r w:rsidR="003400BE" w:rsidRPr="00E91BB5">
              <w:rPr>
                <w:rFonts w:ascii="Trebuchet MS" w:eastAsia="Verdana" w:hAnsi="Trebuchet MS" w:cs="Verdana"/>
                <w:highlight w:val="yellow"/>
              </w:rPr>
              <w:t>2019 - 20</w:t>
            </w:r>
            <w:r w:rsidR="003400BE" w:rsidRPr="00E91BB5">
              <w:rPr>
                <w:rFonts w:ascii="Trebuchet MS" w:eastAsia="Verdana" w:hAnsi="Trebuchet MS" w:cs="Verdana"/>
              </w:rPr>
              <w:t xml:space="preserve">, </w:t>
            </w:r>
            <w:r w:rsidRPr="00E91BB5">
              <w:rPr>
                <w:rFonts w:ascii="Trebuchet MS" w:eastAsia="Verdana" w:hAnsi="Trebuchet MS" w:cs="Verdana"/>
              </w:rPr>
              <w:t>formulated by the Trustees of the fund to achieve investment objectives of the fund having regard to the whole of the circumstances of the fund. The following was discussed:</w:t>
            </w:r>
          </w:p>
          <w:p w:rsidR="00D84637" w:rsidRPr="00E91BB5" w:rsidRDefault="00D84637" w:rsidP="00D84637">
            <w:pPr>
              <w:ind w:left="317"/>
              <w:rPr>
                <w:rFonts w:ascii="Trebuchet MS" w:hAnsi="Trebuchet MS"/>
              </w:rPr>
            </w:pPr>
          </w:p>
        </w:tc>
      </w:tr>
      <w:tr w:rsidR="00D84637" w:rsidRPr="005D2909" w:rsidTr="00A3189E">
        <w:tc>
          <w:tcPr>
            <w:tcW w:w="3227" w:type="dxa"/>
          </w:tcPr>
          <w:p w:rsidR="00D84637" w:rsidRPr="005D2909" w:rsidRDefault="00D84637" w:rsidP="00D84637">
            <w:pPr>
              <w:ind w:left="114" w:right="1074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869" w:type="dxa"/>
          </w:tcPr>
          <w:p w:rsidR="00D84637" w:rsidRPr="00E91BB5" w:rsidRDefault="00D84637" w:rsidP="00D84637">
            <w:pPr>
              <w:ind w:left="317" w:right="78"/>
              <w:jc w:val="both"/>
              <w:rPr>
                <w:rFonts w:ascii="Trebuchet MS" w:eastAsia="Verdana" w:hAnsi="Trebuchet MS" w:cs="Verdana"/>
                <w:u w:val="single"/>
              </w:rPr>
            </w:pPr>
            <w:r w:rsidRPr="00E91BB5">
              <w:rPr>
                <w:rFonts w:ascii="Trebuchet MS" w:eastAsia="Verdana" w:hAnsi="Trebuchet MS" w:cs="Verdana"/>
                <w:u w:val="single"/>
              </w:rPr>
              <w:t>1. Risk &amp; Return on Investments</w:t>
            </w:r>
          </w:p>
          <w:p w:rsidR="00D84637" w:rsidRPr="00E91BB5" w:rsidRDefault="00D84637" w:rsidP="00D84637">
            <w:pPr>
              <w:ind w:left="317" w:right="78"/>
              <w:jc w:val="both"/>
              <w:rPr>
                <w:rFonts w:ascii="Trebuchet MS" w:eastAsia="Verdana" w:hAnsi="Trebuchet MS" w:cs="Verdana"/>
              </w:rPr>
            </w:pPr>
            <w:r w:rsidRPr="00E91BB5">
              <w:rPr>
                <w:rFonts w:ascii="Trebuchet MS" w:eastAsia="Verdana" w:hAnsi="Trebuchet MS" w:cs="Verdana"/>
              </w:rPr>
              <w:t>Have Trustees considered the</w:t>
            </w:r>
            <w:r w:rsidRPr="00E91BB5">
              <w:rPr>
                <w:rFonts w:ascii="Trebuchet MS" w:eastAsia="Verdana" w:hAnsi="Trebuchet MS" w:cs="Verdana"/>
                <w:spacing w:val="1"/>
              </w:rPr>
              <w:t xml:space="preserve"> </w:t>
            </w:r>
            <w:r w:rsidRPr="00E91BB5">
              <w:rPr>
                <w:rFonts w:ascii="Trebuchet MS" w:eastAsia="Verdana" w:hAnsi="Trebuchet MS" w:cs="Verdana"/>
              </w:rPr>
              <w:t>risk</w:t>
            </w:r>
            <w:r w:rsidRPr="00E91BB5">
              <w:rPr>
                <w:rFonts w:ascii="Trebuchet MS" w:eastAsia="Verdana" w:hAnsi="Trebuchet MS" w:cs="Verdana"/>
                <w:spacing w:val="1"/>
              </w:rPr>
              <w:t xml:space="preserve"> </w:t>
            </w:r>
            <w:r w:rsidRPr="00E91BB5">
              <w:rPr>
                <w:rFonts w:ascii="Trebuchet MS" w:eastAsia="Verdana" w:hAnsi="Trebuchet MS" w:cs="Verdana"/>
              </w:rPr>
              <w:t>involved</w:t>
            </w:r>
            <w:r w:rsidRPr="00E91BB5">
              <w:rPr>
                <w:rFonts w:ascii="Trebuchet MS" w:eastAsia="Verdana" w:hAnsi="Trebuchet MS" w:cs="Verdana"/>
                <w:spacing w:val="1"/>
              </w:rPr>
              <w:t xml:space="preserve"> </w:t>
            </w:r>
            <w:r w:rsidRPr="00E91BB5">
              <w:rPr>
                <w:rFonts w:ascii="Trebuchet MS" w:eastAsia="Verdana" w:hAnsi="Trebuchet MS" w:cs="Verdana"/>
              </w:rPr>
              <w:t>in</w:t>
            </w:r>
            <w:r w:rsidRPr="00E91BB5">
              <w:rPr>
                <w:rFonts w:ascii="Trebuchet MS" w:eastAsia="Verdana" w:hAnsi="Trebuchet MS" w:cs="Verdana"/>
                <w:spacing w:val="1"/>
              </w:rPr>
              <w:t xml:space="preserve"> </w:t>
            </w:r>
            <w:r w:rsidRPr="00E91BB5">
              <w:rPr>
                <w:rFonts w:ascii="Trebuchet MS" w:eastAsia="Verdana" w:hAnsi="Trebuchet MS" w:cs="Verdana"/>
              </w:rPr>
              <w:t>making,</w:t>
            </w:r>
            <w:r w:rsidRPr="00E91BB5">
              <w:rPr>
                <w:rFonts w:ascii="Trebuchet MS" w:eastAsia="Verdana" w:hAnsi="Trebuchet MS" w:cs="Verdana"/>
                <w:spacing w:val="1"/>
              </w:rPr>
              <w:t xml:space="preserve"> </w:t>
            </w:r>
            <w:r w:rsidRPr="00E91BB5">
              <w:rPr>
                <w:rFonts w:ascii="Trebuchet MS" w:eastAsia="Verdana" w:hAnsi="Trebuchet MS" w:cs="Verdana"/>
              </w:rPr>
              <w:t>holding</w:t>
            </w:r>
            <w:r w:rsidRPr="00E91BB5">
              <w:rPr>
                <w:rFonts w:ascii="Trebuchet MS" w:eastAsia="Verdana" w:hAnsi="Trebuchet MS" w:cs="Verdana"/>
                <w:spacing w:val="1"/>
              </w:rPr>
              <w:t xml:space="preserve"> </w:t>
            </w:r>
            <w:r w:rsidRPr="00E91BB5">
              <w:rPr>
                <w:rFonts w:ascii="Trebuchet MS" w:eastAsia="Verdana" w:hAnsi="Trebuchet MS" w:cs="Verdana"/>
              </w:rPr>
              <w:t>and</w:t>
            </w:r>
            <w:r w:rsidRPr="00E91BB5">
              <w:rPr>
                <w:rFonts w:ascii="Trebuchet MS" w:eastAsia="Verdana" w:hAnsi="Trebuchet MS" w:cs="Verdana"/>
                <w:spacing w:val="1"/>
              </w:rPr>
              <w:t xml:space="preserve"> </w:t>
            </w:r>
            <w:r w:rsidRPr="00E91BB5">
              <w:rPr>
                <w:rFonts w:ascii="Trebuchet MS" w:eastAsia="Verdana" w:hAnsi="Trebuchet MS" w:cs="Verdana"/>
              </w:rPr>
              <w:t>realizing a single asset class</w:t>
            </w:r>
            <w:r w:rsidRPr="00E91BB5">
              <w:rPr>
                <w:rFonts w:ascii="Trebuchet MS" w:eastAsia="Verdana" w:hAnsi="Trebuchet MS" w:cs="Verdana"/>
                <w:spacing w:val="1"/>
              </w:rPr>
              <w:t xml:space="preserve"> with risk to </w:t>
            </w:r>
            <w:r w:rsidRPr="00E91BB5">
              <w:rPr>
                <w:rFonts w:ascii="Trebuchet MS" w:eastAsia="Verdana" w:hAnsi="Trebuchet MS" w:cs="Verdana"/>
              </w:rPr>
              <w:t>likely return of the fund, having regard to its objectives and its expected cash flow requirements for the next financial year.</w:t>
            </w:r>
          </w:p>
          <w:p w:rsidR="00D84637" w:rsidRPr="00E91BB5" w:rsidRDefault="00D84637" w:rsidP="00D84637">
            <w:pPr>
              <w:spacing w:before="15" w:line="280" w:lineRule="exact"/>
              <w:ind w:left="317"/>
              <w:rPr>
                <w:rFonts w:ascii="Trebuchet MS" w:hAnsi="Trebuchet MS"/>
              </w:rPr>
            </w:pPr>
          </w:p>
        </w:tc>
      </w:tr>
      <w:tr w:rsidR="00D84637" w:rsidRPr="005D2909" w:rsidTr="00A3189E">
        <w:tc>
          <w:tcPr>
            <w:tcW w:w="3227" w:type="dxa"/>
          </w:tcPr>
          <w:p w:rsidR="00D84637" w:rsidRPr="005D2909" w:rsidRDefault="00D84637">
            <w:pPr>
              <w:spacing w:before="15" w:line="280" w:lineRule="exac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869" w:type="dxa"/>
          </w:tcPr>
          <w:p w:rsidR="00D84637" w:rsidRPr="00E91BB5" w:rsidRDefault="00D84637" w:rsidP="00D84637">
            <w:pPr>
              <w:spacing w:before="15" w:line="280" w:lineRule="exact"/>
              <w:ind w:left="317"/>
              <w:rPr>
                <w:rFonts w:ascii="Trebuchet MS" w:hAnsi="Trebuchet MS"/>
                <w:u w:val="single"/>
              </w:rPr>
            </w:pPr>
            <w:r w:rsidRPr="00E91BB5">
              <w:rPr>
                <w:rFonts w:ascii="Trebuchet MS" w:hAnsi="Trebuchet MS"/>
                <w:u w:val="single"/>
              </w:rPr>
              <w:t xml:space="preserve">2. Risk Associated with limited diversification </w:t>
            </w:r>
          </w:p>
          <w:p w:rsidR="00D84637" w:rsidRPr="00E91BB5" w:rsidRDefault="00D84637" w:rsidP="00D84637">
            <w:pPr>
              <w:ind w:left="317" w:right="78"/>
              <w:jc w:val="both"/>
              <w:rPr>
                <w:rFonts w:ascii="Trebuchet MS" w:eastAsia="Verdana" w:hAnsi="Trebuchet MS" w:cs="Verdana"/>
              </w:rPr>
            </w:pPr>
            <w:r w:rsidRPr="00E91BB5">
              <w:rPr>
                <w:rFonts w:ascii="Trebuchet MS" w:eastAsia="Verdana" w:hAnsi="Trebuchet MS" w:cs="Verdana"/>
              </w:rPr>
              <w:t>Have Trustees considered lack of diversification in this investment strategy, all associated risks due to inadequate diversification and  considered the following:</w:t>
            </w:r>
          </w:p>
          <w:p w:rsidR="00D84637" w:rsidRPr="00E91BB5" w:rsidRDefault="00D84637" w:rsidP="00D84637">
            <w:pPr>
              <w:ind w:left="600" w:right="78" w:hanging="283"/>
              <w:jc w:val="both"/>
              <w:rPr>
                <w:rFonts w:ascii="Trebuchet MS" w:eastAsia="Verdana" w:hAnsi="Trebuchet MS" w:cs="Verdana"/>
              </w:rPr>
            </w:pPr>
            <w:r w:rsidRPr="00E91BB5">
              <w:rPr>
                <w:rFonts w:ascii="Trebuchet MS" w:eastAsia="Verdana" w:hAnsi="Trebuchet MS" w:cs="Verdana"/>
              </w:rPr>
              <w:t>- current volatility and investment climate in local and international share market - loss of capital;</w:t>
            </w:r>
          </w:p>
          <w:p w:rsidR="00D84637" w:rsidRPr="00E91BB5" w:rsidRDefault="00D84637" w:rsidP="00D84637">
            <w:pPr>
              <w:ind w:left="317" w:right="78"/>
              <w:jc w:val="both"/>
              <w:rPr>
                <w:rFonts w:ascii="Trebuchet MS" w:eastAsia="Verdana" w:hAnsi="Trebuchet MS" w:cs="Verdana"/>
              </w:rPr>
            </w:pPr>
            <w:r w:rsidRPr="00E91BB5">
              <w:rPr>
                <w:rFonts w:ascii="Trebuchet MS" w:eastAsia="Verdana" w:hAnsi="Trebuchet MS" w:cs="Verdana"/>
              </w:rPr>
              <w:t>- Low interest rates offered by deposit taking entities</w:t>
            </w:r>
            <w:r w:rsidR="00A3189E" w:rsidRPr="00E91BB5">
              <w:rPr>
                <w:rFonts w:ascii="Trebuchet MS" w:eastAsia="Verdana" w:hAnsi="Trebuchet MS" w:cs="Verdana"/>
              </w:rPr>
              <w:t xml:space="preserve"> &amp; Banks</w:t>
            </w:r>
            <w:r w:rsidRPr="00E91BB5">
              <w:rPr>
                <w:rFonts w:ascii="Trebuchet MS" w:eastAsia="Verdana" w:hAnsi="Trebuchet MS" w:cs="Verdana"/>
              </w:rPr>
              <w:t>;</w:t>
            </w:r>
          </w:p>
          <w:p w:rsidR="00D84637" w:rsidRPr="00E91BB5" w:rsidRDefault="00D84637" w:rsidP="00D84637">
            <w:pPr>
              <w:ind w:left="317" w:right="78"/>
              <w:jc w:val="both"/>
              <w:rPr>
                <w:rFonts w:ascii="Trebuchet MS" w:eastAsia="Verdana" w:hAnsi="Trebuchet MS" w:cs="Verdana"/>
              </w:rPr>
            </w:pPr>
            <w:r w:rsidRPr="00E91BB5">
              <w:rPr>
                <w:rFonts w:ascii="Trebuchet MS" w:eastAsia="Verdana" w:hAnsi="Trebuchet MS" w:cs="Verdana"/>
              </w:rPr>
              <w:t>- Age of members, members wishes etc</w:t>
            </w:r>
            <w:r w:rsidR="00A3189E" w:rsidRPr="00E91BB5">
              <w:rPr>
                <w:rFonts w:ascii="Trebuchet MS" w:eastAsia="Verdana" w:hAnsi="Trebuchet MS" w:cs="Verdana"/>
              </w:rPr>
              <w:t>;</w:t>
            </w:r>
          </w:p>
          <w:p w:rsidR="00D84637" w:rsidRPr="00E91BB5" w:rsidRDefault="00D84637" w:rsidP="00D84637">
            <w:pPr>
              <w:ind w:left="317" w:right="78"/>
              <w:jc w:val="both"/>
              <w:rPr>
                <w:rFonts w:ascii="Trebuchet MS" w:eastAsia="Verdana" w:hAnsi="Trebuchet MS" w:cs="Verdana"/>
              </w:rPr>
            </w:pPr>
            <w:r w:rsidRPr="00E91BB5">
              <w:rPr>
                <w:rFonts w:ascii="Trebuchet MS" w:eastAsia="Verdana" w:hAnsi="Trebuchet MS" w:cs="Verdana"/>
              </w:rPr>
              <w:t xml:space="preserve">- Quality of the </w:t>
            </w:r>
            <w:r w:rsidR="00A3189E" w:rsidRPr="00E91BB5">
              <w:rPr>
                <w:rFonts w:ascii="Trebuchet MS" w:eastAsia="Verdana" w:hAnsi="Trebuchet MS" w:cs="Verdana"/>
              </w:rPr>
              <w:t xml:space="preserve">current </w:t>
            </w:r>
            <w:r w:rsidRPr="00E91BB5">
              <w:rPr>
                <w:rFonts w:ascii="Trebuchet MS" w:eastAsia="Verdana" w:hAnsi="Trebuchet MS" w:cs="Verdana"/>
              </w:rPr>
              <w:t>property investment, rental return</w:t>
            </w:r>
            <w:r w:rsidR="00A3189E" w:rsidRPr="00E91BB5">
              <w:rPr>
                <w:rFonts w:ascii="Trebuchet MS" w:eastAsia="Verdana" w:hAnsi="Trebuchet MS" w:cs="Verdana"/>
              </w:rPr>
              <w:t>.</w:t>
            </w:r>
          </w:p>
          <w:p w:rsidR="00D84637" w:rsidRPr="00E91BB5" w:rsidRDefault="00D84637" w:rsidP="00D84637">
            <w:pPr>
              <w:spacing w:before="15" w:line="280" w:lineRule="exact"/>
              <w:ind w:left="317"/>
              <w:rPr>
                <w:rFonts w:ascii="Trebuchet MS" w:hAnsi="Trebuchet MS"/>
              </w:rPr>
            </w:pPr>
          </w:p>
        </w:tc>
      </w:tr>
      <w:tr w:rsidR="00D84637" w:rsidRPr="005D2909" w:rsidTr="00A3189E">
        <w:tc>
          <w:tcPr>
            <w:tcW w:w="3227" w:type="dxa"/>
          </w:tcPr>
          <w:p w:rsidR="00D84637" w:rsidRPr="005D2909" w:rsidRDefault="00D84637">
            <w:pPr>
              <w:spacing w:before="15" w:line="280" w:lineRule="exac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869" w:type="dxa"/>
          </w:tcPr>
          <w:p w:rsidR="00D84637" w:rsidRPr="00E91BB5" w:rsidRDefault="00A3189E" w:rsidP="00D84637">
            <w:pPr>
              <w:ind w:left="317" w:right="78"/>
              <w:jc w:val="both"/>
              <w:rPr>
                <w:rFonts w:ascii="Trebuchet MS" w:eastAsia="Verdana" w:hAnsi="Trebuchet MS" w:cs="Verdana"/>
                <w:u w:val="single"/>
              </w:rPr>
            </w:pPr>
            <w:r w:rsidRPr="00E91BB5">
              <w:rPr>
                <w:rFonts w:ascii="Trebuchet MS" w:eastAsia="Verdana" w:hAnsi="Trebuchet MS" w:cs="Verdana"/>
                <w:u w:val="single"/>
              </w:rPr>
              <w:t xml:space="preserve">3. </w:t>
            </w:r>
            <w:r w:rsidR="00D84637" w:rsidRPr="00E91BB5">
              <w:rPr>
                <w:rFonts w:ascii="Trebuchet MS" w:eastAsia="Verdana" w:hAnsi="Trebuchet MS" w:cs="Verdana"/>
                <w:u w:val="single"/>
              </w:rPr>
              <w:t>Liquidity of the Funds Assets</w:t>
            </w:r>
          </w:p>
          <w:p w:rsidR="00D84637" w:rsidRPr="00E91BB5" w:rsidRDefault="00D84637" w:rsidP="00D84637">
            <w:pPr>
              <w:ind w:left="317" w:right="78"/>
              <w:jc w:val="both"/>
              <w:rPr>
                <w:rFonts w:ascii="Trebuchet MS" w:eastAsia="Verdana" w:hAnsi="Trebuchet MS" w:cs="Verdana"/>
              </w:rPr>
            </w:pPr>
            <w:r w:rsidRPr="00E91BB5">
              <w:rPr>
                <w:rFonts w:ascii="Trebuchet MS" w:eastAsia="Verdana" w:hAnsi="Trebuchet MS" w:cs="Verdana"/>
              </w:rPr>
              <w:t>Have Trustees considered the liquidity of the fund</w:t>
            </w:r>
            <w:r w:rsidR="00A3189E" w:rsidRPr="00E91BB5">
              <w:rPr>
                <w:rFonts w:ascii="Trebuchet MS" w:eastAsia="Verdana" w:hAnsi="Trebuchet MS" w:cs="Verdana"/>
              </w:rPr>
              <w:t>'</w:t>
            </w:r>
            <w:r w:rsidRPr="00E91BB5">
              <w:rPr>
                <w:rFonts w:ascii="Trebuchet MS" w:eastAsia="Verdana" w:hAnsi="Trebuchet MS" w:cs="Verdana"/>
              </w:rPr>
              <w:t>s investments having regard to its expected cash flow requirements</w:t>
            </w:r>
            <w:r w:rsidR="00314FDC" w:rsidRPr="00E91BB5">
              <w:rPr>
                <w:rFonts w:ascii="Trebuchet MS" w:eastAsia="Verdana" w:hAnsi="Trebuchet MS" w:cs="Verdana"/>
              </w:rPr>
              <w:t xml:space="preserve"> in the next two years and considered the following</w:t>
            </w:r>
            <w:r w:rsidRPr="00E91BB5">
              <w:rPr>
                <w:rFonts w:ascii="Trebuchet MS" w:eastAsia="Verdana" w:hAnsi="Trebuchet MS" w:cs="Verdana"/>
              </w:rPr>
              <w:t>;</w:t>
            </w:r>
          </w:p>
          <w:p w:rsidR="00D84637" w:rsidRPr="00E91BB5" w:rsidRDefault="00A3189E" w:rsidP="00A3189E">
            <w:pPr>
              <w:ind w:left="459" w:hanging="142"/>
              <w:rPr>
                <w:rFonts w:ascii="Trebuchet MS" w:eastAsia="Verdana" w:hAnsi="Trebuchet MS" w:cs="Verdana"/>
              </w:rPr>
            </w:pPr>
            <w:r w:rsidRPr="00E91BB5">
              <w:rPr>
                <w:rFonts w:ascii="Trebuchet MS" w:eastAsia="Verdana" w:hAnsi="Trebuchet MS" w:cs="Verdana"/>
              </w:rPr>
              <w:t xml:space="preserve">- </w:t>
            </w:r>
            <w:r w:rsidR="00D84637" w:rsidRPr="00E91BB5">
              <w:rPr>
                <w:rFonts w:ascii="Trebuchet MS" w:eastAsia="Verdana" w:hAnsi="Trebuchet MS" w:cs="Verdana"/>
              </w:rPr>
              <w:t xml:space="preserve">ability of the </w:t>
            </w:r>
            <w:r w:rsidR="00314FDC" w:rsidRPr="00E91BB5">
              <w:rPr>
                <w:rFonts w:ascii="Trebuchet MS" w:eastAsia="Verdana" w:hAnsi="Trebuchet MS" w:cs="Verdana"/>
              </w:rPr>
              <w:t xml:space="preserve">fund </w:t>
            </w:r>
            <w:r w:rsidR="00D84637" w:rsidRPr="00E91BB5">
              <w:rPr>
                <w:rFonts w:ascii="Trebuchet MS" w:eastAsia="Verdana" w:hAnsi="Trebuchet MS" w:cs="Verdana"/>
              </w:rPr>
              <w:t>to discharge its existing and</w:t>
            </w:r>
            <w:r w:rsidR="00314FDC" w:rsidRPr="00E91BB5">
              <w:rPr>
                <w:rFonts w:ascii="Trebuchet MS" w:eastAsia="Verdana" w:hAnsi="Trebuchet MS" w:cs="Verdana"/>
              </w:rPr>
              <w:t xml:space="preserve"> future </w:t>
            </w:r>
            <w:r w:rsidR="00D84637" w:rsidRPr="00E91BB5">
              <w:rPr>
                <w:rFonts w:ascii="Trebuchet MS" w:eastAsia="Verdana" w:hAnsi="Trebuchet MS" w:cs="Verdana"/>
              </w:rPr>
              <w:t>liabilities;</w:t>
            </w:r>
          </w:p>
          <w:p w:rsidR="00D84637" w:rsidRPr="00E91BB5" w:rsidRDefault="00314FDC" w:rsidP="00A3189E">
            <w:pPr>
              <w:ind w:left="459" w:hanging="142"/>
              <w:rPr>
                <w:rFonts w:ascii="Trebuchet MS" w:eastAsia="Verdana" w:hAnsi="Trebuchet MS" w:cs="Verdana"/>
              </w:rPr>
            </w:pPr>
            <w:r w:rsidRPr="00E91BB5">
              <w:rPr>
                <w:rFonts w:ascii="Trebuchet MS" w:eastAsia="Verdana" w:hAnsi="Trebuchet MS" w:cs="Verdana"/>
              </w:rPr>
              <w:t xml:space="preserve">- ability of the fund to make any LRBA loan repayments considering </w:t>
            </w:r>
            <w:r w:rsidR="00D84637" w:rsidRPr="00E91BB5">
              <w:rPr>
                <w:rFonts w:ascii="Trebuchet MS" w:eastAsia="Verdana" w:hAnsi="Trebuchet MS" w:cs="Verdana"/>
              </w:rPr>
              <w:t>anticipated contributions</w:t>
            </w:r>
            <w:r w:rsidRPr="00E91BB5">
              <w:rPr>
                <w:rFonts w:ascii="Trebuchet MS" w:eastAsia="Verdana" w:hAnsi="Trebuchet MS" w:cs="Verdana"/>
              </w:rPr>
              <w:t xml:space="preserve"> from members</w:t>
            </w:r>
            <w:r w:rsidR="00D84637" w:rsidRPr="00E91BB5">
              <w:rPr>
                <w:rFonts w:ascii="Trebuchet MS" w:eastAsia="Verdana" w:hAnsi="Trebuchet MS" w:cs="Verdana"/>
              </w:rPr>
              <w:t>;</w:t>
            </w:r>
          </w:p>
          <w:p w:rsidR="00D84637" w:rsidRPr="00E91BB5" w:rsidRDefault="00314FDC" w:rsidP="00A3189E">
            <w:pPr>
              <w:ind w:left="459" w:hanging="142"/>
              <w:rPr>
                <w:rFonts w:ascii="Trebuchet MS" w:eastAsia="Verdana" w:hAnsi="Trebuchet MS" w:cs="Verdana"/>
              </w:rPr>
            </w:pPr>
            <w:r w:rsidRPr="00E91BB5">
              <w:rPr>
                <w:rFonts w:ascii="Trebuchet MS" w:eastAsia="Verdana" w:hAnsi="Trebuchet MS" w:cs="Verdana"/>
              </w:rPr>
              <w:t xml:space="preserve">- Cash inflow and funds expenses from </w:t>
            </w:r>
            <w:r w:rsidR="00D84637" w:rsidRPr="00E91BB5">
              <w:rPr>
                <w:rFonts w:ascii="Trebuchet MS" w:eastAsia="Verdana" w:hAnsi="Trebuchet MS" w:cs="Verdana"/>
              </w:rPr>
              <w:t>past investment performance</w:t>
            </w:r>
            <w:r w:rsidRPr="00E91BB5">
              <w:rPr>
                <w:rFonts w:ascii="Trebuchet MS" w:eastAsia="Verdana" w:hAnsi="Trebuchet MS" w:cs="Verdana"/>
              </w:rPr>
              <w:t xml:space="preserve"> of the fund.</w:t>
            </w:r>
          </w:p>
          <w:p w:rsidR="00D84637" w:rsidRPr="00E91BB5" w:rsidRDefault="00D84637" w:rsidP="00D84637">
            <w:pPr>
              <w:spacing w:before="15" w:line="280" w:lineRule="exact"/>
              <w:ind w:left="317"/>
              <w:rPr>
                <w:rFonts w:ascii="Trebuchet MS" w:hAnsi="Trebuchet MS"/>
              </w:rPr>
            </w:pPr>
          </w:p>
        </w:tc>
      </w:tr>
      <w:tr w:rsidR="00D84637" w:rsidRPr="005D2909" w:rsidTr="00A3189E">
        <w:tc>
          <w:tcPr>
            <w:tcW w:w="3227" w:type="dxa"/>
          </w:tcPr>
          <w:p w:rsidR="00314FDC" w:rsidRDefault="00314FDC" w:rsidP="00314FDC">
            <w:pPr>
              <w:spacing w:before="15" w:line="280" w:lineRule="exac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Resolution</w:t>
            </w:r>
          </w:p>
          <w:p w:rsidR="00D84637" w:rsidRPr="005D2909" w:rsidRDefault="00D84637">
            <w:pPr>
              <w:spacing w:before="15" w:line="280" w:lineRule="exac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869" w:type="dxa"/>
          </w:tcPr>
          <w:p w:rsidR="00D84637" w:rsidRPr="00E91BB5" w:rsidRDefault="00D84637" w:rsidP="00D84637">
            <w:pPr>
              <w:ind w:left="317" w:right="78"/>
              <w:jc w:val="both"/>
              <w:rPr>
                <w:rFonts w:ascii="Trebuchet MS" w:eastAsia="Verdana" w:hAnsi="Trebuchet MS" w:cs="Verdana"/>
                <w:u w:val="single"/>
              </w:rPr>
            </w:pPr>
            <w:r w:rsidRPr="00E91BB5">
              <w:rPr>
                <w:rFonts w:ascii="Trebuchet MS" w:eastAsia="Verdana" w:hAnsi="Trebuchet MS" w:cs="Verdana"/>
              </w:rPr>
              <w:t>The Trustee of the &lt;</w:t>
            </w:r>
            <w:r w:rsidRPr="00E91BB5">
              <w:rPr>
                <w:rFonts w:ascii="Trebuchet MS" w:eastAsia="Verdana" w:hAnsi="Trebuchet MS" w:cs="Verdana"/>
                <w:highlight w:val="yellow"/>
              </w:rPr>
              <w:t>name of the fund</w:t>
            </w:r>
            <w:r w:rsidRPr="00E91BB5">
              <w:rPr>
                <w:rFonts w:ascii="Trebuchet MS" w:eastAsia="Verdana" w:hAnsi="Trebuchet MS" w:cs="Verdana"/>
              </w:rPr>
              <w:t>&gt; DO HEREBY RESOLVE as follows:</w:t>
            </w:r>
          </w:p>
        </w:tc>
      </w:tr>
      <w:tr w:rsidR="00D84637" w:rsidRPr="005D2909" w:rsidTr="00A3189E">
        <w:tc>
          <w:tcPr>
            <w:tcW w:w="3227" w:type="dxa"/>
          </w:tcPr>
          <w:p w:rsidR="00D84637" w:rsidRPr="005D2909" w:rsidRDefault="00D84637" w:rsidP="00314FDC">
            <w:pPr>
              <w:spacing w:before="15" w:line="280" w:lineRule="exac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869" w:type="dxa"/>
          </w:tcPr>
          <w:p w:rsidR="00314FDC" w:rsidRPr="00E91BB5" w:rsidRDefault="00314FDC" w:rsidP="00A3189E">
            <w:pPr>
              <w:ind w:left="317" w:right="78"/>
              <w:jc w:val="both"/>
              <w:rPr>
                <w:rFonts w:ascii="Trebuchet MS" w:eastAsia="Verdana" w:hAnsi="Trebuchet MS" w:cs="Verdana"/>
              </w:rPr>
            </w:pPr>
            <w:r w:rsidRPr="00E91BB5">
              <w:rPr>
                <w:rFonts w:ascii="Trebuchet MS" w:eastAsia="Verdana" w:hAnsi="Trebuchet MS" w:cs="Verdana"/>
              </w:rPr>
              <w:t xml:space="preserve">The Trustee </w:t>
            </w:r>
            <w:r w:rsidR="003400BE" w:rsidRPr="00E91BB5">
              <w:rPr>
                <w:rFonts w:ascii="Trebuchet MS" w:eastAsia="Verdana" w:hAnsi="Trebuchet MS" w:cs="Verdana"/>
              </w:rPr>
              <w:t>agreed</w:t>
            </w:r>
            <w:r w:rsidRPr="00E91BB5">
              <w:rPr>
                <w:rFonts w:ascii="Trebuchet MS" w:eastAsia="Verdana" w:hAnsi="Trebuchet MS" w:cs="Verdana"/>
              </w:rPr>
              <w:t xml:space="preserve"> to adopt the investment strategy of the fund as tabled and implement</w:t>
            </w:r>
            <w:r w:rsidR="00E92F9B" w:rsidRPr="00E91BB5">
              <w:rPr>
                <w:rFonts w:ascii="Trebuchet MS" w:eastAsia="Verdana" w:hAnsi="Trebuchet MS" w:cs="Verdana"/>
              </w:rPr>
              <w:t xml:space="preserve"> the investment strategy</w:t>
            </w:r>
            <w:r w:rsidR="003400BE" w:rsidRPr="00E91BB5">
              <w:rPr>
                <w:rFonts w:ascii="Trebuchet MS" w:eastAsia="Verdana" w:hAnsi="Trebuchet MS" w:cs="Verdana"/>
              </w:rPr>
              <w:t xml:space="preserve"> for the following year</w:t>
            </w:r>
            <w:r w:rsidR="00E92F9B" w:rsidRPr="00E91BB5">
              <w:rPr>
                <w:rFonts w:ascii="Trebuchet MS" w:eastAsia="Verdana" w:hAnsi="Trebuchet MS" w:cs="Verdana"/>
              </w:rPr>
              <w:t>.</w:t>
            </w:r>
          </w:p>
          <w:p w:rsidR="00D84637" w:rsidRPr="00E91BB5" w:rsidRDefault="00D84637" w:rsidP="00D84637">
            <w:pPr>
              <w:ind w:left="317" w:right="78"/>
              <w:jc w:val="both"/>
              <w:rPr>
                <w:rFonts w:ascii="Trebuchet MS" w:eastAsia="Verdana" w:hAnsi="Trebuchet MS" w:cs="Verdana"/>
                <w:u w:val="single"/>
              </w:rPr>
            </w:pPr>
          </w:p>
        </w:tc>
      </w:tr>
    </w:tbl>
    <w:p w:rsidR="009729AB" w:rsidRPr="003400BE" w:rsidRDefault="009729AB" w:rsidP="009729AB">
      <w:pPr>
        <w:ind w:left="114"/>
        <w:rPr>
          <w:rFonts w:ascii="Trebuchet MS" w:hAnsi="Trebuchet MS"/>
          <w:b/>
          <w:sz w:val="22"/>
          <w:szCs w:val="22"/>
        </w:rPr>
      </w:pPr>
      <w:r w:rsidRPr="003400BE">
        <w:rPr>
          <w:rFonts w:ascii="Trebuchet MS" w:hAnsi="Trebuchet MS"/>
          <w:b/>
          <w:noProof/>
          <w:sz w:val="22"/>
          <w:szCs w:val="22"/>
          <w:lang w:val="en-AU" w:eastAsia="en-AU"/>
        </w:rPr>
        <w:drawing>
          <wp:inline distT="0" distB="0" distL="0" distR="0">
            <wp:extent cx="2238375" cy="450215"/>
            <wp:effectExtent l="0" t="0" r="952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43" w:rsidRPr="003400BE" w:rsidRDefault="00E92F9B">
      <w:pPr>
        <w:ind w:left="114"/>
        <w:rPr>
          <w:rFonts w:ascii="Trebuchet MS" w:hAnsi="Trebuchet MS"/>
          <w:b/>
          <w:sz w:val="22"/>
          <w:szCs w:val="22"/>
        </w:rPr>
      </w:pPr>
      <w:r w:rsidRPr="003400BE">
        <w:rPr>
          <w:rFonts w:ascii="Trebuchet MS" w:hAnsi="Trebuchet MS"/>
          <w:b/>
          <w:sz w:val="22"/>
          <w:szCs w:val="22"/>
        </w:rPr>
        <w:t>CHAIRPERSON</w:t>
      </w:r>
    </w:p>
    <w:p w:rsidR="00E92F9B" w:rsidRPr="003400BE" w:rsidRDefault="00E92F9B">
      <w:pPr>
        <w:ind w:left="114"/>
        <w:rPr>
          <w:rFonts w:ascii="Trebuchet MS" w:hAnsi="Trebuchet MS"/>
          <w:b/>
          <w:sz w:val="22"/>
          <w:szCs w:val="22"/>
        </w:rPr>
      </w:pPr>
    </w:p>
    <w:p w:rsidR="00F95943" w:rsidRPr="003400BE" w:rsidRDefault="00E65B22" w:rsidP="003400BE">
      <w:pPr>
        <w:tabs>
          <w:tab w:val="left" w:pos="2840"/>
        </w:tabs>
        <w:spacing w:line="200" w:lineRule="exact"/>
        <w:ind w:left="704" w:right="717" w:hanging="562"/>
        <w:rPr>
          <w:rFonts w:ascii="Verdana" w:eastAsia="Verdana" w:hAnsi="Verdana" w:cs="Verdana"/>
          <w:b/>
          <w:sz w:val="16"/>
          <w:szCs w:val="16"/>
        </w:rPr>
      </w:pPr>
      <w:r w:rsidRPr="003400BE">
        <w:rPr>
          <w:rFonts w:ascii="Trebuchet MS" w:eastAsia="Calibri" w:hAnsi="Trebuchet MS" w:cs="Calibri"/>
          <w:b/>
          <w:sz w:val="22"/>
          <w:szCs w:val="22"/>
        </w:rPr>
        <w:t>D</w:t>
      </w:r>
      <w:r w:rsidR="0097011E">
        <w:rPr>
          <w:rFonts w:ascii="Trebuchet MS" w:eastAsia="Calibri" w:hAnsi="Trebuchet MS" w:cs="Calibri"/>
          <w:b/>
          <w:sz w:val="22"/>
          <w:szCs w:val="22"/>
        </w:rPr>
        <w:t>ATE</w:t>
      </w:r>
      <w:r w:rsidRPr="003400BE">
        <w:rPr>
          <w:rFonts w:ascii="Trebuchet MS" w:eastAsia="Calibri" w:hAnsi="Trebuchet MS" w:cs="Calibri"/>
          <w:b/>
          <w:sz w:val="22"/>
          <w:szCs w:val="22"/>
          <w:u w:val="single" w:color="000000"/>
        </w:rPr>
        <w:tab/>
      </w:r>
      <w:bookmarkStart w:id="0" w:name="_GoBack"/>
      <w:bookmarkEnd w:id="0"/>
      <w:r w:rsidR="0097011E">
        <w:rPr>
          <w:rFonts w:ascii="Trebuchet MS" w:eastAsia="Calibri" w:hAnsi="Trebuchet MS" w:cs="Calibri"/>
          <w:b/>
          <w:sz w:val="22"/>
          <w:szCs w:val="22"/>
          <w:u w:val="single" w:color="000000"/>
        </w:rPr>
        <w:tab/>
      </w:r>
      <w:r w:rsidR="003400BE">
        <w:rPr>
          <w:rFonts w:ascii="Trebuchet MS" w:eastAsia="Calibri" w:hAnsi="Trebuchet MS" w:cs="Calibri"/>
          <w:b/>
          <w:sz w:val="22"/>
          <w:szCs w:val="22"/>
          <w:u w:val="single" w:color="000000"/>
        </w:rPr>
        <w:tab/>
      </w:r>
      <w:r w:rsidR="003400BE">
        <w:rPr>
          <w:rFonts w:ascii="Trebuchet MS" w:eastAsia="Calibri" w:hAnsi="Trebuchet MS" w:cs="Calibri"/>
          <w:b/>
          <w:sz w:val="22"/>
          <w:szCs w:val="22"/>
          <w:u w:val="single" w:color="000000"/>
        </w:rPr>
        <w:tab/>
      </w:r>
    </w:p>
    <w:sectPr w:rsidR="00F95943" w:rsidRPr="003400BE" w:rsidSect="00C7621C">
      <w:type w:val="continuous"/>
      <w:pgSz w:w="1192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6B1E"/>
    <w:multiLevelType w:val="multilevel"/>
    <w:tmpl w:val="5F966F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0894527"/>
    <w:multiLevelType w:val="hybridMultilevel"/>
    <w:tmpl w:val="4CEC61F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F95943"/>
    <w:rsid w:val="00062F8A"/>
    <w:rsid w:val="001925CD"/>
    <w:rsid w:val="001A7BCD"/>
    <w:rsid w:val="00314FDC"/>
    <w:rsid w:val="003400BE"/>
    <w:rsid w:val="003D3DAD"/>
    <w:rsid w:val="00561D9B"/>
    <w:rsid w:val="005D2909"/>
    <w:rsid w:val="008613B8"/>
    <w:rsid w:val="0097011E"/>
    <w:rsid w:val="009729AB"/>
    <w:rsid w:val="00A3189E"/>
    <w:rsid w:val="00C3570C"/>
    <w:rsid w:val="00C7621C"/>
    <w:rsid w:val="00D84637"/>
    <w:rsid w:val="00E65B22"/>
    <w:rsid w:val="00E91BB5"/>
    <w:rsid w:val="00E92F9B"/>
    <w:rsid w:val="00F9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5D2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Zylax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Manoj</cp:lastModifiedBy>
  <cp:revision>2</cp:revision>
  <dcterms:created xsi:type="dcterms:W3CDTF">2020-02-26T09:27:00Z</dcterms:created>
  <dcterms:modified xsi:type="dcterms:W3CDTF">2020-02-26T09:27:00Z</dcterms:modified>
</cp:coreProperties>
</file>